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A5504" w14:textId="7930E611" w:rsidR="00F069B6" w:rsidRDefault="00F069B6" w:rsidP="00E04B82">
      <w:pPr>
        <w:spacing w:after="0" w:line="240" w:lineRule="auto"/>
        <w:rPr>
          <w:rFonts w:eastAsia="Times New Roman" w:cstheme="minorHAnsi"/>
          <w:b/>
          <w:bCs/>
          <w:sz w:val="36"/>
          <w:szCs w:val="36"/>
        </w:rPr>
      </w:pPr>
      <w:r w:rsidRPr="006F61E8">
        <w:rPr>
          <w:rFonts w:eastAsia="Times New Roman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A7DFADF" wp14:editId="7FF42CB5">
            <wp:simplePos x="0" y="0"/>
            <wp:positionH relativeFrom="margin">
              <wp:align>right</wp:align>
            </wp:positionH>
            <wp:positionV relativeFrom="paragraph">
              <wp:posOffset>-541020</wp:posOffset>
            </wp:positionV>
            <wp:extent cx="923290" cy="838301"/>
            <wp:effectExtent l="0" t="0" r="0" b="0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2B67419-E416-4BD8-A72F-5B67AF3CB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2B67419-E416-4BD8-A72F-5B67AF3CB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923290" cy="83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1EF9D" w14:textId="1F25FC25" w:rsidR="00E04B82" w:rsidRPr="00E04B82" w:rsidRDefault="00E04B82" w:rsidP="00E04B82">
      <w:pPr>
        <w:spacing w:after="0" w:line="240" w:lineRule="auto"/>
        <w:rPr>
          <w:rFonts w:eastAsia="Times New Roman" w:cstheme="minorHAnsi"/>
          <w:sz w:val="36"/>
          <w:szCs w:val="36"/>
        </w:rPr>
      </w:pPr>
      <w:r w:rsidRPr="00E04B82">
        <w:rPr>
          <w:rFonts w:eastAsia="Times New Roman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DCA9B4B" wp14:editId="025DEC11">
            <wp:simplePos x="0" y="0"/>
            <wp:positionH relativeFrom="margin">
              <wp:posOffset>3676650</wp:posOffset>
            </wp:positionH>
            <wp:positionV relativeFrom="paragraph">
              <wp:posOffset>144780</wp:posOffset>
            </wp:positionV>
            <wp:extent cx="2263140" cy="22631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4D4" w:rsidRPr="00E04B82">
        <w:rPr>
          <w:rFonts w:eastAsia="Times New Roman" w:cstheme="minorHAnsi"/>
          <w:b/>
          <w:bCs/>
          <w:sz w:val="36"/>
          <w:szCs w:val="36"/>
        </w:rPr>
        <w:t>Craig L Rees, Sr.</w:t>
      </w:r>
      <w:r w:rsidR="006F61E8" w:rsidRPr="006F61E8">
        <w:rPr>
          <w:noProof/>
        </w:rPr>
        <w:t xml:space="preserve"> </w:t>
      </w:r>
    </w:p>
    <w:p w14:paraId="3AF4A2EF" w14:textId="7104D76B" w:rsidR="00FF24D4" w:rsidRPr="00E9260C" w:rsidRDefault="00FF24D4" w:rsidP="00E04B82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9260C">
        <w:rPr>
          <w:rFonts w:eastAsia="Times New Roman" w:cstheme="minorHAnsi"/>
          <w:sz w:val="28"/>
          <w:szCs w:val="28"/>
        </w:rPr>
        <w:t>Director</w:t>
      </w:r>
      <w:r w:rsidR="00E04B82">
        <w:rPr>
          <w:rFonts w:eastAsia="Times New Roman" w:cstheme="minorHAnsi"/>
          <w:sz w:val="28"/>
          <w:szCs w:val="28"/>
        </w:rPr>
        <w:t xml:space="preserve">, AF </w:t>
      </w:r>
      <w:r w:rsidRPr="00E9260C">
        <w:rPr>
          <w:rFonts w:eastAsia="Times New Roman" w:cstheme="minorHAnsi"/>
          <w:sz w:val="28"/>
          <w:szCs w:val="28"/>
        </w:rPr>
        <w:t>Digital Campaign</w:t>
      </w:r>
      <w:r w:rsidR="00E04B82">
        <w:rPr>
          <w:rFonts w:eastAsia="Times New Roman" w:cstheme="minorHAnsi"/>
          <w:sz w:val="28"/>
          <w:szCs w:val="28"/>
        </w:rPr>
        <w:t xml:space="preserve">, HQ </w:t>
      </w:r>
      <w:r w:rsidR="00E04B82" w:rsidRPr="00FF24D4">
        <w:rPr>
          <w:rFonts w:eastAsia="Times New Roman" w:cstheme="minorHAnsi"/>
          <w:sz w:val="28"/>
          <w:szCs w:val="28"/>
        </w:rPr>
        <w:t xml:space="preserve">Air Force </w:t>
      </w:r>
      <w:r w:rsidR="00E04B82" w:rsidRPr="00E9260C">
        <w:rPr>
          <w:rFonts w:eastAsia="Times New Roman" w:cstheme="minorHAnsi"/>
          <w:sz w:val="28"/>
          <w:szCs w:val="28"/>
        </w:rPr>
        <w:t>Material Command</w:t>
      </w:r>
      <w:r w:rsidR="00E04B82">
        <w:rPr>
          <w:rFonts w:eastAsia="Times New Roman" w:cstheme="minorHAnsi"/>
          <w:sz w:val="28"/>
          <w:szCs w:val="28"/>
        </w:rPr>
        <w:t xml:space="preserve">, Engineering Directorate </w:t>
      </w:r>
    </w:p>
    <w:p w14:paraId="7AB4AB71" w14:textId="002219A5" w:rsidR="00FF24D4" w:rsidRPr="00E9260C" w:rsidRDefault="00FF24D4" w:rsidP="00FF24D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6A2C604" w14:textId="546FC53A" w:rsidR="00BE6991" w:rsidRDefault="00E04B82" w:rsidP="00E04B82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  <w:r>
        <w:rPr>
          <w:rFonts w:eastAsia="Times New Roman" w:cstheme="minorHAnsi"/>
          <w:sz w:val="28"/>
          <w:szCs w:val="28"/>
        </w:rPr>
        <w:t>Mr. Rees</w:t>
      </w:r>
      <w:r w:rsidR="00FF24D4" w:rsidRPr="00E9260C">
        <w:rPr>
          <w:rFonts w:cstheme="minorHAnsi"/>
          <w:sz w:val="28"/>
          <w:szCs w:val="28"/>
          <w:shd w:val="clear" w:color="auto" w:fill="FFFFFF"/>
        </w:rPr>
        <w:t> coordinat</w:t>
      </w:r>
      <w:r>
        <w:rPr>
          <w:rFonts w:cstheme="minorHAnsi"/>
          <w:sz w:val="28"/>
          <w:szCs w:val="28"/>
          <w:shd w:val="clear" w:color="auto" w:fill="FFFFFF"/>
        </w:rPr>
        <w:t>es</w:t>
      </w:r>
      <w:r w:rsidR="00FF24D4" w:rsidRPr="00E9260C">
        <w:rPr>
          <w:rFonts w:cstheme="minorHAnsi"/>
          <w:sz w:val="28"/>
          <w:szCs w:val="28"/>
          <w:shd w:val="clear" w:color="auto" w:fill="FFFFFF"/>
        </w:rPr>
        <w:t xml:space="preserve"> effort to move the activities of </w:t>
      </w:r>
      <w:r w:rsidR="00D90607">
        <w:rPr>
          <w:rFonts w:cstheme="minorHAnsi"/>
          <w:sz w:val="28"/>
          <w:szCs w:val="28"/>
          <w:shd w:val="clear" w:color="auto" w:fill="FFFFFF"/>
        </w:rPr>
        <w:t>the Air Force</w:t>
      </w:r>
      <w:r w:rsidR="00FF24D4" w:rsidRPr="00E9260C">
        <w:rPr>
          <w:rFonts w:cstheme="minorHAnsi"/>
          <w:sz w:val="28"/>
          <w:szCs w:val="28"/>
          <w:shd w:val="clear" w:color="auto" w:fill="FFFFFF"/>
        </w:rPr>
        <w:t xml:space="preserve"> enterprise, government and industry to modern digi</w:t>
      </w:r>
      <w:r w:rsidR="00D90607">
        <w:rPr>
          <w:rFonts w:cstheme="minorHAnsi"/>
          <w:sz w:val="28"/>
          <w:szCs w:val="28"/>
          <w:shd w:val="clear" w:color="auto" w:fill="FFFFFF"/>
        </w:rPr>
        <w:t>tal capabilities and processes.</w:t>
      </w:r>
      <w:r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FF24D4" w:rsidRPr="00E9260C">
        <w:rPr>
          <w:rFonts w:cstheme="minorHAnsi"/>
          <w:sz w:val="28"/>
          <w:szCs w:val="28"/>
          <w:shd w:val="clear" w:color="auto" w:fill="FFFFFF"/>
        </w:rPr>
        <w:t>The desire</w:t>
      </w:r>
      <w:r w:rsidR="00D90607">
        <w:rPr>
          <w:rFonts w:cstheme="minorHAnsi"/>
          <w:sz w:val="28"/>
          <w:szCs w:val="28"/>
          <w:shd w:val="clear" w:color="auto" w:fill="FFFFFF"/>
        </w:rPr>
        <w:t>d end state is a collaborative, i</w:t>
      </w:r>
      <w:r w:rsidR="00FF24D4" w:rsidRPr="00E9260C">
        <w:rPr>
          <w:rFonts w:cstheme="minorHAnsi"/>
          <w:sz w:val="28"/>
          <w:szCs w:val="28"/>
          <w:shd w:val="clear" w:color="auto" w:fill="FFFFFF"/>
        </w:rPr>
        <w:t xml:space="preserve">ntegrated digital environment that guides, orchestrates, and delivers the means for </w:t>
      </w:r>
      <w:proofErr w:type="gramStart"/>
      <w:r w:rsidR="00FF24D4" w:rsidRPr="00E9260C">
        <w:rPr>
          <w:rFonts w:cstheme="minorHAnsi"/>
          <w:sz w:val="28"/>
          <w:szCs w:val="28"/>
          <w:shd w:val="clear" w:color="auto" w:fill="FFFFFF"/>
        </w:rPr>
        <w:t>each individual</w:t>
      </w:r>
      <w:proofErr w:type="gramEnd"/>
      <w:r w:rsidR="00FF24D4" w:rsidRPr="00E9260C">
        <w:rPr>
          <w:rFonts w:cstheme="minorHAnsi"/>
          <w:sz w:val="28"/>
          <w:szCs w:val="28"/>
          <w:shd w:val="clear" w:color="auto" w:fill="FFFFFF"/>
        </w:rPr>
        <w:t xml:space="preserve"> across the enterprise to access the data, functions and elements needed to do his or her job in a purely digital manner. </w:t>
      </w:r>
    </w:p>
    <w:p w14:paraId="071A0DAD" w14:textId="77777777" w:rsidR="00BE6991" w:rsidRDefault="00BE6991" w:rsidP="00E04B82">
      <w:pPr>
        <w:spacing w:after="0" w:line="240" w:lineRule="auto"/>
        <w:jc w:val="both"/>
        <w:rPr>
          <w:rFonts w:cstheme="minorHAnsi"/>
          <w:sz w:val="28"/>
          <w:szCs w:val="28"/>
          <w:shd w:val="clear" w:color="auto" w:fill="FFFFFF"/>
        </w:rPr>
      </w:pPr>
    </w:p>
    <w:p w14:paraId="188A07E9" w14:textId="6B70AF65" w:rsidR="00D27134" w:rsidRDefault="00E04B82" w:rsidP="00E04B82">
      <w:pPr>
        <w:spacing w:after="0" w:line="240" w:lineRule="auto"/>
        <w:jc w:val="both"/>
      </w:pPr>
      <w:r>
        <w:rPr>
          <w:rFonts w:cstheme="minorHAnsi"/>
          <w:sz w:val="28"/>
          <w:szCs w:val="28"/>
          <w:shd w:val="clear" w:color="auto" w:fill="FFFFFF"/>
        </w:rPr>
        <w:t xml:space="preserve">Mr. </w:t>
      </w:r>
      <w:r w:rsidR="00FF24D4" w:rsidRPr="00E9260C">
        <w:rPr>
          <w:rFonts w:cstheme="minorHAnsi"/>
          <w:sz w:val="28"/>
          <w:szCs w:val="28"/>
          <w:shd w:val="clear" w:color="auto" w:fill="FFFFFF"/>
        </w:rPr>
        <w:t xml:space="preserve">Rees spent twenty plus years </w:t>
      </w:r>
      <w:r w:rsidR="00BE6991">
        <w:rPr>
          <w:rFonts w:cstheme="minorHAnsi"/>
          <w:sz w:val="28"/>
          <w:szCs w:val="28"/>
          <w:shd w:val="clear" w:color="auto" w:fill="FFFFFF"/>
        </w:rPr>
        <w:t xml:space="preserve">working for small and fortune 500 enterprise software companies.  Most recently Craig was a principle and VP for </w:t>
      </w:r>
      <w:proofErr w:type="spellStart"/>
      <w:r w:rsidR="00BE6991">
        <w:rPr>
          <w:rFonts w:cstheme="minorHAnsi"/>
          <w:sz w:val="28"/>
          <w:szCs w:val="28"/>
          <w:shd w:val="clear" w:color="auto" w:fill="FFFFFF"/>
        </w:rPr>
        <w:t>NLign</w:t>
      </w:r>
      <w:proofErr w:type="spellEnd"/>
      <w:r w:rsidR="00BE6991">
        <w:rPr>
          <w:rFonts w:cstheme="minorHAnsi"/>
          <w:sz w:val="28"/>
          <w:szCs w:val="28"/>
          <w:shd w:val="clear" w:color="auto" w:fill="FFFFFF"/>
        </w:rPr>
        <w:t xml:space="preserve"> Analytics.  </w:t>
      </w:r>
      <w:r>
        <w:rPr>
          <w:rFonts w:cstheme="minorHAnsi"/>
          <w:sz w:val="28"/>
          <w:szCs w:val="28"/>
          <w:shd w:val="clear" w:color="auto" w:fill="FFFFFF"/>
        </w:rPr>
        <w:t xml:space="preserve">Mr. </w:t>
      </w:r>
      <w:r w:rsidR="00BE6991">
        <w:rPr>
          <w:rFonts w:cstheme="minorHAnsi"/>
          <w:sz w:val="28"/>
          <w:szCs w:val="28"/>
          <w:shd w:val="clear" w:color="auto" w:fill="FFFFFF"/>
        </w:rPr>
        <w:t xml:space="preserve">Rees is an entrepreneur </w:t>
      </w:r>
      <w:r w:rsidR="00D90607">
        <w:rPr>
          <w:rFonts w:cstheme="minorHAnsi"/>
          <w:sz w:val="28"/>
          <w:szCs w:val="28"/>
          <w:shd w:val="clear" w:color="auto" w:fill="FFFFFF"/>
        </w:rPr>
        <w:t>having owned and sold various businesses.  He has served on various Boards including the Board of Trustees at Utah State University.  He holds a</w:t>
      </w:r>
      <w:r w:rsidR="00E9260C" w:rsidRPr="00E9260C">
        <w:rPr>
          <w:rFonts w:cstheme="minorHAnsi"/>
          <w:sz w:val="28"/>
          <w:szCs w:val="28"/>
          <w:shd w:val="clear" w:color="auto" w:fill="FFFFFF"/>
        </w:rPr>
        <w:t xml:space="preserve"> BA from Utah State University, </w:t>
      </w:r>
      <w:r w:rsidR="00D90607">
        <w:rPr>
          <w:rFonts w:cstheme="minorHAnsi"/>
          <w:sz w:val="28"/>
          <w:szCs w:val="28"/>
          <w:shd w:val="clear" w:color="auto" w:fill="FFFFFF"/>
        </w:rPr>
        <w:t>an</w:t>
      </w:r>
      <w:r w:rsidR="00E9260C" w:rsidRPr="00E9260C">
        <w:rPr>
          <w:rFonts w:cstheme="minorHAnsi"/>
          <w:sz w:val="28"/>
          <w:szCs w:val="28"/>
          <w:shd w:val="clear" w:color="auto" w:fill="FFFFFF"/>
        </w:rPr>
        <w:t xml:space="preserve"> MBA from Portland State University</w:t>
      </w:r>
      <w:r w:rsidR="00D90607">
        <w:rPr>
          <w:rFonts w:cstheme="minorHAnsi"/>
          <w:sz w:val="28"/>
          <w:szCs w:val="28"/>
          <w:shd w:val="clear" w:color="auto" w:fill="FFFFFF"/>
        </w:rPr>
        <w:t xml:space="preserve">, as well as a graduate </w:t>
      </w:r>
      <w:r w:rsidR="00E9260C" w:rsidRPr="00E9260C">
        <w:rPr>
          <w:rFonts w:cstheme="minorHAnsi"/>
          <w:sz w:val="28"/>
          <w:szCs w:val="28"/>
          <w:shd w:val="clear" w:color="auto" w:fill="FFFFFF"/>
        </w:rPr>
        <w:t>certificate in Organizational Behavior from the Harvard</w:t>
      </w:r>
      <w:r w:rsidR="00414262">
        <w:rPr>
          <w:rFonts w:cstheme="minorHAnsi"/>
          <w:sz w:val="28"/>
          <w:szCs w:val="28"/>
          <w:shd w:val="clear" w:color="auto" w:fill="FFFFFF"/>
        </w:rPr>
        <w:t xml:space="preserve"> Extension School. </w:t>
      </w:r>
    </w:p>
    <w:sectPr w:rsidR="00D27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193F" w14:textId="77777777" w:rsidR="001E2B8D" w:rsidRDefault="001E2B8D" w:rsidP="000875A2">
      <w:pPr>
        <w:spacing w:after="0" w:line="240" w:lineRule="auto"/>
      </w:pPr>
      <w:r>
        <w:separator/>
      </w:r>
    </w:p>
  </w:endnote>
  <w:endnote w:type="continuationSeparator" w:id="0">
    <w:p w14:paraId="6172C85C" w14:textId="77777777" w:rsidR="001E2B8D" w:rsidRDefault="001E2B8D" w:rsidP="0008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3A20" w14:textId="77777777" w:rsidR="000875A2" w:rsidRDefault="00087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6E94" w14:textId="77777777" w:rsidR="000875A2" w:rsidRDefault="00087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9558" w14:textId="77777777" w:rsidR="000875A2" w:rsidRDefault="0008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4C55B" w14:textId="77777777" w:rsidR="001E2B8D" w:rsidRDefault="001E2B8D" w:rsidP="000875A2">
      <w:pPr>
        <w:spacing w:after="0" w:line="240" w:lineRule="auto"/>
      </w:pPr>
      <w:r>
        <w:separator/>
      </w:r>
    </w:p>
  </w:footnote>
  <w:footnote w:type="continuationSeparator" w:id="0">
    <w:p w14:paraId="35F4E25C" w14:textId="77777777" w:rsidR="001E2B8D" w:rsidRDefault="001E2B8D" w:rsidP="0008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30FB3" w14:textId="77777777" w:rsidR="000875A2" w:rsidRDefault="00087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6294" w14:textId="77777777" w:rsidR="000875A2" w:rsidRDefault="00087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150E" w14:textId="77777777" w:rsidR="000875A2" w:rsidRDefault="00087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D4"/>
    <w:rsid w:val="000875A2"/>
    <w:rsid w:val="001E2B8D"/>
    <w:rsid w:val="00414262"/>
    <w:rsid w:val="00442E64"/>
    <w:rsid w:val="00444C83"/>
    <w:rsid w:val="004D3B4A"/>
    <w:rsid w:val="006F61E8"/>
    <w:rsid w:val="007F4EB5"/>
    <w:rsid w:val="00925A18"/>
    <w:rsid w:val="00A77115"/>
    <w:rsid w:val="00B46108"/>
    <w:rsid w:val="00BE6991"/>
    <w:rsid w:val="00D11567"/>
    <w:rsid w:val="00D90607"/>
    <w:rsid w:val="00E04B82"/>
    <w:rsid w:val="00E9260C"/>
    <w:rsid w:val="00E92A0D"/>
    <w:rsid w:val="00F069B6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C914"/>
  <w15:chartTrackingRefBased/>
  <w15:docId w15:val="{387367F3-BC82-44C0-AFD0-DE3318EE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A2"/>
  </w:style>
  <w:style w:type="paragraph" w:styleId="Footer">
    <w:name w:val="footer"/>
    <w:basedOn w:val="Normal"/>
    <w:link w:val="FooterChar"/>
    <w:uiPriority w:val="99"/>
    <w:unhideWhenUsed/>
    <w:rsid w:val="00087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Rees</dc:creator>
  <cp:keywords>Unrestricted</cp:keywords>
  <dc:description/>
  <cp:lastModifiedBy>Amber Begley</cp:lastModifiedBy>
  <cp:revision>2</cp:revision>
  <dcterms:created xsi:type="dcterms:W3CDTF">2022-08-04T15:17:00Z</dcterms:created>
  <dcterms:modified xsi:type="dcterms:W3CDTF">2022-08-04T15:17:00Z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ACCT04\ejespers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>_x000d_
_x000d_
</vt:lpwstr>
  </property>
  <property fmtid="{D5CDD505-2E9C-101B-9397-08002B2CF9AE}" pid="12" name="ExpCountry">
    <vt:lpwstr/>
  </property>
  <property fmtid="{D5CDD505-2E9C-101B-9397-08002B2CF9AE}" pid="13" name="TextBoxAndDropdownValues">
    <vt:lpwstr/>
  </property>
</Properties>
</file>